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1A786">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荣誉小时数申请须知</w:t>
      </w:r>
    </w:p>
    <w:p w14:paraId="0191ABA4">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p>
    <w:p w14:paraId="55755E03">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荣誉小时数申请所需文件</w:t>
      </w:r>
    </w:p>
    <w:p w14:paraId="2C2B927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rPr>
        <w:t>）校内组织（指校内学生组织或社团组织的志愿者活动，由该活动负责人统一填写申请）</w:t>
      </w:r>
    </w:p>
    <w:p w14:paraId="13740288">
      <w:pPr>
        <w:rPr>
          <w:rFonts w:hint="eastAsia"/>
        </w:rPr>
      </w:pPr>
      <w:r>
        <w:drawing>
          <wp:inline distT="0" distB="0" distL="114300" distR="114300">
            <wp:extent cx="4295775" cy="804545"/>
            <wp:effectExtent l="0" t="0" r="9525" b="1460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4295775" cy="804545"/>
                    </a:xfrm>
                    <a:prstGeom prst="rect">
                      <a:avLst/>
                    </a:prstGeom>
                    <a:noFill/>
                    <a:ln>
                      <a:noFill/>
                    </a:ln>
                  </pic:spPr>
                </pic:pic>
              </a:graphicData>
            </a:graphic>
          </wp:inline>
        </w:drawing>
      </w:r>
    </w:p>
    <w:p w14:paraId="1E71F2DD">
      <w:r>
        <w:drawing>
          <wp:inline distT="0" distB="0" distL="114300" distR="114300">
            <wp:extent cx="3982085" cy="267335"/>
            <wp:effectExtent l="0" t="0" r="18415" b="1841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5"/>
                    <a:stretch>
                      <a:fillRect/>
                    </a:stretch>
                  </pic:blipFill>
                  <pic:spPr>
                    <a:xfrm>
                      <a:off x="0" y="0"/>
                      <a:ext cx="3982085" cy="267335"/>
                    </a:xfrm>
                    <a:prstGeom prst="rect">
                      <a:avLst/>
                    </a:prstGeom>
                    <a:noFill/>
                    <a:ln>
                      <a:noFill/>
                    </a:ln>
                  </pic:spPr>
                </pic:pic>
              </a:graphicData>
            </a:graphic>
          </wp:inline>
        </w:drawing>
      </w:r>
    </w:p>
    <w:p w14:paraId="4D76211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）校外个人</w:t>
      </w:r>
    </w:p>
    <w:p w14:paraId="69FC6C12">
      <w:r>
        <w:drawing>
          <wp:inline distT="0" distB="0" distL="114300" distR="114300">
            <wp:extent cx="3362325" cy="506095"/>
            <wp:effectExtent l="0" t="0" r="9525" b="825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6"/>
                    <a:stretch>
                      <a:fillRect/>
                    </a:stretch>
                  </pic:blipFill>
                  <pic:spPr>
                    <a:xfrm>
                      <a:off x="0" y="0"/>
                      <a:ext cx="3362325" cy="506095"/>
                    </a:xfrm>
                    <a:prstGeom prst="rect">
                      <a:avLst/>
                    </a:prstGeom>
                    <a:noFill/>
                    <a:ln>
                      <a:noFill/>
                    </a:ln>
                  </pic:spPr>
                </pic:pic>
              </a:graphicData>
            </a:graphic>
          </wp:inline>
        </w:drawing>
      </w:r>
    </w:p>
    <w:p w14:paraId="1CCEF3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二、填写要求</w:t>
      </w:r>
    </w:p>
    <w:p w14:paraId="586D174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所有</w:t>
      </w:r>
      <w:r>
        <w:rPr>
          <w:rFonts w:hint="eastAsia" w:ascii="仿宋_GB2312" w:hAnsi="仿宋_GB2312" w:eastAsia="仿宋_GB2312" w:cs="仿宋_GB2312"/>
          <w:sz w:val="32"/>
          <w:szCs w:val="32"/>
        </w:rPr>
        <w:t>材料</w:t>
      </w:r>
      <w:r>
        <w:rPr>
          <w:rFonts w:hint="eastAsia" w:ascii="仿宋_GB2312" w:hAnsi="仿宋_GB2312" w:eastAsia="仿宋_GB2312" w:cs="仿宋_GB2312"/>
          <w:sz w:val="32"/>
          <w:szCs w:val="32"/>
          <w:lang w:val="en-US" w:eastAsia="zh-CN"/>
        </w:rPr>
        <w:t>请</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val="en-US" w:eastAsia="zh-CN"/>
        </w:rPr>
        <w:t>原表</w:t>
      </w:r>
      <w:r>
        <w:rPr>
          <w:rFonts w:hint="eastAsia" w:ascii="仿宋_GB2312" w:hAnsi="仿宋_GB2312" w:eastAsia="仿宋_GB2312" w:cs="仿宋_GB2312"/>
          <w:sz w:val="32"/>
          <w:szCs w:val="32"/>
        </w:rPr>
        <w:t>中</w:t>
      </w:r>
      <w:r>
        <w:rPr>
          <w:rFonts w:hint="eastAsia" w:ascii="仿宋_GB2312" w:hAnsi="仿宋_GB2312" w:eastAsia="仿宋_GB2312" w:cs="仿宋_GB2312"/>
          <w:sz w:val="32"/>
          <w:szCs w:val="32"/>
          <w:lang w:val="en-US" w:eastAsia="zh-CN"/>
        </w:rPr>
        <w:t>标注</w:t>
      </w:r>
      <w:r>
        <w:rPr>
          <w:rFonts w:hint="eastAsia" w:ascii="仿宋_GB2312" w:hAnsi="仿宋_GB2312" w:eastAsia="仿宋_GB2312" w:cs="仿宋_GB2312"/>
          <w:sz w:val="32"/>
          <w:szCs w:val="32"/>
        </w:rPr>
        <w:t>说明填写</w:t>
      </w:r>
      <w:r>
        <w:rPr>
          <w:rFonts w:hint="eastAsia" w:ascii="仿宋_GB2312" w:hAnsi="仿宋_GB2312" w:eastAsia="仿宋_GB2312" w:cs="仿宋_GB2312"/>
          <w:sz w:val="32"/>
          <w:szCs w:val="32"/>
          <w:lang w:eastAsia="zh-CN"/>
        </w:rPr>
        <w:t>；</w:t>
      </w:r>
    </w:p>
    <w:p w14:paraId="4A7D0C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附件3、附件4</w:t>
      </w:r>
      <w:r>
        <w:rPr>
          <w:rFonts w:hint="eastAsia" w:ascii="仿宋_GB2312" w:hAnsi="仿宋_GB2312" w:eastAsia="仿宋_GB2312" w:cs="仿宋_GB2312"/>
          <w:sz w:val="32"/>
          <w:szCs w:val="32"/>
        </w:rPr>
        <w:t>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担保书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部分</w:t>
      </w:r>
      <w:r>
        <w:rPr>
          <w:rFonts w:hint="eastAsia" w:ascii="仿宋_GB2312" w:hAnsi="仿宋_GB2312" w:eastAsia="仿宋_GB2312" w:cs="仿宋_GB2312"/>
          <w:sz w:val="32"/>
          <w:szCs w:val="32"/>
        </w:rPr>
        <w:t>不</w:t>
      </w:r>
      <w:r>
        <w:rPr>
          <w:rFonts w:hint="eastAsia" w:ascii="仿宋_GB2312" w:hAnsi="仿宋_GB2312" w:eastAsia="仿宋_GB2312" w:cs="仿宋_GB2312"/>
          <w:sz w:val="32"/>
          <w:szCs w:val="32"/>
          <w:lang w:val="en-US" w:eastAsia="zh-CN"/>
        </w:rPr>
        <w:t>用</w:t>
      </w:r>
      <w:r>
        <w:rPr>
          <w:rFonts w:hint="eastAsia" w:ascii="仿宋_GB2312" w:hAnsi="仿宋_GB2312" w:eastAsia="仿宋_GB2312" w:cs="仿宋_GB2312"/>
          <w:sz w:val="32"/>
          <w:szCs w:val="32"/>
        </w:rPr>
        <w:t>填写</w:t>
      </w:r>
      <w:r>
        <w:rPr>
          <w:rFonts w:hint="eastAsia" w:ascii="仿宋_GB2312" w:hAnsi="仿宋_GB2312" w:eastAsia="仿宋_GB2312" w:cs="仿宋_GB2312"/>
          <w:sz w:val="32"/>
          <w:szCs w:val="32"/>
          <w:lang w:eastAsia="zh-CN"/>
        </w:rPr>
        <w:t>；</w:t>
      </w:r>
    </w:p>
    <w:p w14:paraId="12BA65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附件6</w:t>
      </w:r>
      <w:r>
        <w:rPr>
          <w:rFonts w:hint="eastAsia" w:ascii="仿宋_GB2312" w:hAnsi="仿宋_GB2312" w:eastAsia="仿宋_GB2312" w:cs="仿宋_GB2312"/>
          <w:sz w:val="32"/>
          <w:szCs w:val="32"/>
        </w:rPr>
        <w:t>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荣誉时数值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部分</w:t>
      </w:r>
      <w:r>
        <w:rPr>
          <w:rFonts w:hint="eastAsia" w:ascii="仿宋_GB2312" w:hAnsi="仿宋_GB2312" w:eastAsia="仿宋_GB2312" w:cs="仿宋_GB2312"/>
          <w:b/>
          <w:sz w:val="32"/>
          <w:szCs w:val="32"/>
        </w:rPr>
        <w:t>只</w:t>
      </w:r>
      <w:r>
        <w:rPr>
          <w:rFonts w:hint="eastAsia" w:ascii="仿宋_GB2312" w:hAnsi="仿宋_GB2312" w:eastAsia="仿宋_GB2312" w:cs="仿宋_GB2312"/>
          <w:b/>
          <w:sz w:val="32"/>
          <w:szCs w:val="32"/>
          <w:lang w:val="en-US" w:eastAsia="zh-CN"/>
        </w:rPr>
        <w:t>用填</w:t>
      </w:r>
      <w:r>
        <w:rPr>
          <w:rFonts w:hint="eastAsia" w:ascii="仿宋_GB2312" w:hAnsi="仿宋_GB2312" w:eastAsia="仿宋_GB2312" w:cs="仿宋_GB2312"/>
          <w:b/>
          <w:sz w:val="32"/>
          <w:szCs w:val="32"/>
        </w:rPr>
        <w:t>写阿拉伯数字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不</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rPr>
        <w:t>写单位</w:t>
      </w:r>
      <w:r>
        <w:rPr>
          <w:rFonts w:hint="eastAsia" w:ascii="仿宋_GB2312" w:hAnsi="仿宋_GB2312" w:eastAsia="仿宋_GB2312" w:cs="仿宋_GB2312"/>
          <w:sz w:val="32"/>
          <w:szCs w:val="32"/>
          <w:highlight w:val="none"/>
          <w:lang w:eastAsia="zh-CN"/>
        </w:rPr>
        <w:t>；</w:t>
      </w:r>
    </w:p>
    <w:p w14:paraId="40265BA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附件6</w:t>
      </w:r>
      <w:r>
        <w:rPr>
          <w:rFonts w:hint="eastAsia" w:ascii="仿宋_GB2312" w:hAnsi="仿宋_GB2312" w:eastAsia="仿宋_GB2312" w:cs="仿宋_GB2312"/>
          <w:sz w:val="32"/>
          <w:szCs w:val="32"/>
        </w:rPr>
        <w:t>中</w:t>
      </w:r>
      <w:r>
        <w:rPr>
          <w:rFonts w:hint="eastAsia" w:ascii="仿宋_GB2312" w:hAnsi="仿宋_GB2312" w:eastAsia="仿宋_GB2312" w:cs="仿宋_GB2312"/>
          <w:b/>
          <w:bCs/>
          <w:sz w:val="32"/>
          <w:szCs w:val="32"/>
          <w:lang w:val="en-US" w:eastAsia="zh-CN"/>
        </w:rPr>
        <w:t>姓名和</w:t>
      </w:r>
      <w:r>
        <w:rPr>
          <w:rFonts w:hint="eastAsia" w:ascii="仿宋_GB2312" w:hAnsi="仿宋_GB2312" w:eastAsia="仿宋_GB2312" w:cs="仿宋_GB2312"/>
          <w:b/>
          <w:sz w:val="32"/>
          <w:szCs w:val="32"/>
        </w:rPr>
        <w:t>身份证号请多次核对</w:t>
      </w:r>
      <w:r>
        <w:rPr>
          <w:rFonts w:hint="eastAsia" w:ascii="仿宋_GB2312" w:hAnsi="仿宋_GB2312" w:eastAsia="仿宋_GB2312" w:cs="仿宋_GB2312"/>
          <w:sz w:val="32"/>
          <w:szCs w:val="32"/>
        </w:rPr>
        <w:t>，如出现问题，荣誉小时数将无法导入，工作人员将退回</w:t>
      </w:r>
      <w:r>
        <w:rPr>
          <w:rFonts w:hint="eastAsia" w:ascii="仿宋_GB2312" w:hAnsi="仿宋_GB2312" w:eastAsia="仿宋_GB2312" w:cs="仿宋_GB2312"/>
          <w:sz w:val="32"/>
          <w:szCs w:val="32"/>
          <w:lang w:eastAsia="zh-CN"/>
        </w:rPr>
        <w:t>。</w:t>
      </w:r>
    </w:p>
    <w:p w14:paraId="3592D0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w:t>
      </w:r>
    </w:p>
    <w:p w14:paraId="1513CD9E">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kern w:val="2"/>
          <w:sz w:val="32"/>
          <w:szCs w:val="32"/>
          <w:lang w:val="en-US" w:eastAsia="zh-CN" w:bidi="ar-SA"/>
        </w:rPr>
        <w:t>1.</w:t>
      </w:r>
      <w:r>
        <w:rPr>
          <w:rFonts w:hint="eastAsia" w:ascii="仿宋_GB2312" w:hAnsi="仿宋_GB2312" w:eastAsia="仿宋_GB2312" w:cs="仿宋_GB2312"/>
          <w:sz w:val="32"/>
          <w:szCs w:val="32"/>
        </w:rPr>
        <w:t>若需申请多次相同活动的荣誉小时数，导入模板应按活动举办具体日期（或时间段）分别填写；</w:t>
      </w:r>
    </w:p>
    <w:p w14:paraId="16C47D9D">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kern w:val="2"/>
          <w:sz w:val="32"/>
          <w:szCs w:val="32"/>
          <w:lang w:val="en-US" w:eastAsia="zh-CN" w:bidi="ar-SA"/>
        </w:rPr>
        <w:t>2.</w:t>
      </w:r>
      <w:r>
        <w:rPr>
          <w:rFonts w:hint="eastAsia" w:ascii="仿宋_GB2312" w:hAnsi="仿宋_GB2312" w:eastAsia="仿宋_GB2312" w:cs="仿宋_GB2312"/>
          <w:sz w:val="32"/>
          <w:szCs w:val="32"/>
        </w:rPr>
        <w:t>若出现同一天上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下午分开立项或者多时间段立项的情况，应进一步按时间段分别填表</w:t>
      </w:r>
      <w:r>
        <w:rPr>
          <w:rFonts w:hint="eastAsia" w:ascii="仿宋_GB2312" w:hAnsi="仿宋_GB2312" w:eastAsia="仿宋_GB2312" w:cs="仿宋_GB2312"/>
          <w:sz w:val="32"/>
          <w:szCs w:val="32"/>
          <w:lang w:val="en-US" w:eastAsia="zh-CN"/>
        </w:rPr>
        <w:t>申请</w:t>
      </w:r>
      <w:r>
        <w:rPr>
          <w:rFonts w:hint="eastAsia" w:ascii="仿宋_GB2312" w:hAnsi="仿宋_GB2312" w:eastAsia="仿宋_GB2312" w:cs="仿宋_GB2312"/>
          <w:sz w:val="32"/>
          <w:szCs w:val="32"/>
          <w:lang w:eastAsia="zh-CN"/>
        </w:rPr>
        <w:t>；</w:t>
      </w:r>
    </w:p>
    <w:p w14:paraId="2F3F1860">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rPr>
      </w:pPr>
      <w:r>
        <w:rPr>
          <w:rFonts w:hint="eastAsia" w:ascii="Times New Roman" w:hAnsi="Times New Roman" w:eastAsia="仿宋_GB2312" w:cs="Times New Roman"/>
          <w:kern w:val="2"/>
          <w:sz w:val="32"/>
          <w:szCs w:val="32"/>
          <w:lang w:val="en-US" w:eastAsia="zh-CN" w:bidi="ar-SA"/>
        </w:rPr>
        <w:t>3.</w:t>
      </w:r>
      <w:r>
        <w:rPr>
          <w:rFonts w:hint="eastAsia" w:ascii="仿宋_GB2312" w:hAnsi="仿宋_GB2312" w:eastAsia="仿宋_GB2312" w:cs="仿宋_GB2312"/>
          <w:sz w:val="32"/>
          <w:szCs w:val="32"/>
        </w:rPr>
        <w:t>对于</w:t>
      </w:r>
      <w:r>
        <w:rPr>
          <w:rFonts w:hint="eastAsia" w:ascii="仿宋_GB2312" w:hAnsi="仿宋_GB2312" w:eastAsia="仿宋_GB2312" w:cs="仿宋_GB2312"/>
          <w:b/>
          <w:bCs/>
          <w:sz w:val="32"/>
          <w:szCs w:val="32"/>
        </w:rPr>
        <w:t>较大数值</w:t>
      </w:r>
      <w:r>
        <w:rPr>
          <w:rFonts w:hint="eastAsia" w:ascii="仿宋_GB2312" w:hAnsi="仿宋_GB2312" w:eastAsia="仿宋_GB2312" w:cs="仿宋_GB2312"/>
          <w:sz w:val="32"/>
          <w:szCs w:val="32"/>
        </w:rPr>
        <w:t>或</w:t>
      </w:r>
      <w:r>
        <w:rPr>
          <w:rFonts w:hint="eastAsia" w:ascii="仿宋_GB2312" w:hAnsi="仿宋_GB2312" w:eastAsia="仿宋_GB2312" w:cs="仿宋_GB2312"/>
          <w:b/>
          <w:bCs/>
          <w:sz w:val="32"/>
          <w:szCs w:val="32"/>
        </w:rPr>
        <w:t>多天/长期志愿服务活动</w:t>
      </w:r>
      <w:r>
        <w:rPr>
          <w:rFonts w:hint="eastAsia" w:ascii="仿宋_GB2312" w:hAnsi="仿宋_GB2312" w:eastAsia="仿宋_GB2312" w:cs="仿宋_GB2312"/>
          <w:sz w:val="32"/>
          <w:szCs w:val="32"/>
        </w:rPr>
        <w:t>荣誉小时数申请，应在申请理由中详细说明每时间段所</w:t>
      </w:r>
      <w:r>
        <w:rPr>
          <w:rFonts w:hint="eastAsia" w:ascii="仿宋_GB2312" w:hAnsi="仿宋_GB2312" w:eastAsia="仿宋_GB2312" w:cs="仿宋_GB2312"/>
          <w:sz w:val="32"/>
          <w:szCs w:val="32"/>
          <w:lang w:val="en-US" w:eastAsia="zh-CN"/>
        </w:rPr>
        <w:t>开展</w:t>
      </w:r>
      <w:r>
        <w:rPr>
          <w:rFonts w:hint="eastAsia" w:ascii="仿宋_GB2312" w:hAnsi="仿宋_GB2312" w:eastAsia="仿宋_GB2312" w:cs="仿宋_GB2312"/>
          <w:sz w:val="32"/>
          <w:szCs w:val="32"/>
        </w:rPr>
        <w:t>工作，并在申请理由中或申请书文件末尾附上</w:t>
      </w:r>
      <w:r>
        <w:rPr>
          <w:rFonts w:hint="eastAsia" w:ascii="仿宋_GB2312" w:hAnsi="仿宋_GB2312" w:eastAsia="仿宋_GB2312" w:cs="仿宋_GB2312"/>
          <w:b/>
          <w:bCs/>
          <w:sz w:val="32"/>
          <w:szCs w:val="32"/>
          <w:highlight w:val="none"/>
        </w:rPr>
        <w:t>排班信息表格</w:t>
      </w:r>
      <w:r>
        <w:rPr>
          <w:rFonts w:hint="eastAsia" w:ascii="仿宋_GB2312" w:hAnsi="仿宋_GB2312" w:eastAsia="仿宋_GB2312" w:cs="仿宋_GB2312"/>
          <w:sz w:val="32"/>
          <w:szCs w:val="32"/>
        </w:rPr>
        <w:t>；同时需要自行在导入模板中</w:t>
      </w:r>
      <w:r>
        <w:rPr>
          <w:rFonts w:hint="eastAsia" w:ascii="仿宋_GB2312" w:hAnsi="仿宋_GB2312" w:eastAsia="仿宋_GB2312" w:cs="仿宋_GB2312"/>
          <w:b/>
          <w:bCs/>
          <w:sz w:val="32"/>
          <w:szCs w:val="32"/>
          <w:highlight w:val="none"/>
        </w:rPr>
        <w:t>添加具体日期</w:t>
      </w:r>
      <w:r>
        <w:rPr>
          <w:rFonts w:hint="eastAsia" w:ascii="仿宋_GB2312" w:hAnsi="仿宋_GB2312" w:eastAsia="仿宋_GB2312" w:cs="仿宋_GB2312"/>
          <w:sz w:val="32"/>
          <w:szCs w:val="32"/>
        </w:rPr>
        <w:t>一列，按每日填写荣誉时数数值。</w:t>
      </w:r>
    </w:p>
    <w:p w14:paraId="0D56973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文件命名规范</w:t>
      </w:r>
    </w:p>
    <w:p w14:paraId="12679D8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以下所需填写的“时间”，可以用</w:t>
      </w:r>
      <w:r>
        <w:rPr>
          <w:rFonts w:hint="default" w:ascii="Times New Roman" w:hAnsi="Times New Roman" w:eastAsia="仿宋_GB2312" w:cs="Times New Roman"/>
          <w:sz w:val="32"/>
          <w:szCs w:val="32"/>
        </w:rPr>
        <w:t>9</w:t>
      </w:r>
      <w:r>
        <w:rPr>
          <w:rFonts w:hint="eastAsia" w:ascii="仿宋_GB2312" w:hAnsi="仿宋_GB2312" w:eastAsia="仿宋_GB2312" w:cs="仿宋_GB2312"/>
          <w:sz w:val="32"/>
          <w:szCs w:val="32"/>
        </w:rPr>
        <w:t>月、秋学期、秋</w:t>
      </w:r>
      <w:r>
        <w:rPr>
          <w:rFonts w:hint="eastAsia" w:ascii="Times New Roman" w:hAnsi="Times New Roman" w:eastAsia="仿宋_GB2312" w:cs="Times New Roman"/>
          <w:sz w:val="32"/>
          <w:szCs w:val="32"/>
        </w:rPr>
        <w:t>4</w:t>
      </w:r>
      <w:r>
        <w:rPr>
          <w:rFonts w:hint="eastAsia" w:ascii="仿宋_GB2312" w:hAnsi="仿宋_GB2312" w:eastAsia="仿宋_GB2312" w:cs="仿宋_GB2312"/>
          <w:sz w:val="32"/>
          <w:szCs w:val="32"/>
        </w:rPr>
        <w:t>周-冬</w:t>
      </w:r>
      <w:r>
        <w:rPr>
          <w:rFonts w:hint="eastAsia" w:ascii="Times New Roman" w:hAnsi="Times New Roman" w:eastAsia="仿宋_GB2312" w:cs="Times New Roman"/>
          <w:sz w:val="32"/>
          <w:szCs w:val="32"/>
        </w:rPr>
        <w:t>2</w:t>
      </w:r>
      <w:r>
        <w:rPr>
          <w:rFonts w:hint="eastAsia" w:ascii="仿宋_GB2312" w:hAnsi="仿宋_GB2312" w:eastAsia="仿宋_GB2312" w:cs="仿宋_GB2312"/>
          <w:sz w:val="32"/>
          <w:szCs w:val="32"/>
        </w:rPr>
        <w:t>周等不会与同一组织或同一人的其它荣誉小时数申请时间有重叠或者发生冲突的方法表述。申请人将所有文件填好后应打包，与</w:t>
      </w:r>
      <w:r>
        <w:rPr>
          <w:rFonts w:hint="eastAsia" w:ascii="仿宋_GB2312" w:hAnsi="仿宋_GB2312" w:eastAsia="仿宋_GB2312" w:cs="仿宋_GB2312"/>
          <w:b/>
          <w:bCs/>
          <w:sz w:val="32"/>
          <w:szCs w:val="32"/>
          <w:highlight w:val="none"/>
        </w:rPr>
        <w:t>荣誉时数申请书命名相同</w:t>
      </w:r>
      <w:r>
        <w:rPr>
          <w:rFonts w:hint="eastAsia" w:ascii="仿宋_GB2312" w:hAnsi="仿宋_GB2312" w:eastAsia="仿宋_GB2312" w:cs="仿宋_GB2312"/>
          <w:sz w:val="32"/>
          <w:szCs w:val="32"/>
          <w:lang w:eastAsia="zh-CN"/>
        </w:rPr>
        <w:t>。</w:t>
      </w:r>
    </w:p>
    <w:p w14:paraId="5E588501">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rPr>
      </w:pPr>
      <w:bookmarkStart w:id="0" w:name="_Hlk114396359"/>
      <w:r>
        <w:rPr>
          <w:rFonts w:hint="eastAsia" w:ascii="Times New Roman" w:hAnsi="Times New Roman" w:eastAsia="仿宋_GB2312" w:cs="Times New Roman"/>
          <w:kern w:val="2"/>
          <w:sz w:val="32"/>
          <w:szCs w:val="32"/>
          <w:lang w:val="en-US" w:eastAsia="zh-CN" w:bidi="ar-SA"/>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【校内组织】志愿服务活动荣誉时数申请书：“</w:t>
      </w:r>
      <w:r>
        <w:rPr>
          <w:rFonts w:hint="eastAsia" w:ascii="仿宋_GB2312" w:hAnsi="仿宋_GB2312" w:eastAsia="仿宋_GB2312" w:cs="仿宋_GB2312"/>
          <w:b/>
          <w:bCs/>
          <w:sz w:val="32"/>
          <w:szCs w:val="32"/>
        </w:rPr>
        <w:t>【校内组织】XX组织/第X团总支（+班级）+志愿服务活动名称+荣誉小时数申请+时间</w:t>
      </w:r>
      <w:r>
        <w:rPr>
          <w:rFonts w:hint="eastAsia" w:ascii="仿宋_GB2312" w:hAnsi="仿宋_GB2312" w:eastAsia="仿宋_GB2312" w:cs="仿宋_GB2312"/>
          <w:sz w:val="32"/>
          <w:szCs w:val="32"/>
        </w:rPr>
        <w:t>”（“+”号保留）</w:t>
      </w:r>
    </w:p>
    <w:p w14:paraId="228BF8B2">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例</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：【校内组织】丹青青志+行政服务办事大厅志愿活动+荣誉小时数申请+冬学期</w:t>
      </w:r>
    </w:p>
    <w:p w14:paraId="45FFAEA7">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sz w:val="32"/>
          <w:szCs w:val="32"/>
          <w:lang w:val="en-US" w:eastAsia="zh-CN"/>
        </w:rPr>
        <w:t>例</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：【校内组织】第七团总支</w:t>
      </w:r>
      <w:r>
        <w:rPr>
          <w:rFonts w:hint="eastAsia" w:ascii="Times New Roman" w:hAnsi="Times New Roman" w:eastAsia="仿宋_GB2312" w:cs="Times New Roman"/>
          <w:kern w:val="2"/>
          <w:sz w:val="32"/>
          <w:szCs w:val="32"/>
          <w:lang w:val="en-US" w:eastAsia="zh-CN" w:bidi="ar-SA"/>
        </w:rPr>
        <w:t>2101</w:t>
      </w:r>
      <w:r>
        <w:rPr>
          <w:rFonts w:hint="eastAsia" w:ascii="仿宋_GB2312" w:hAnsi="仿宋_GB2312" w:eastAsia="仿宋_GB2312" w:cs="仿宋_GB2312"/>
          <w:sz w:val="32"/>
          <w:szCs w:val="32"/>
        </w:rPr>
        <w:t>班+“捡拾垃圾，共创美好”志愿活动+荣誉小时数申请+</w:t>
      </w:r>
      <w:r>
        <w:rPr>
          <w:rFonts w:hint="eastAsia" w:ascii="Times New Roman" w:hAnsi="Times New Roman" w:eastAsia="仿宋_GB2312" w:cs="Times New Roman"/>
          <w:kern w:val="2"/>
          <w:sz w:val="32"/>
          <w:szCs w:val="32"/>
          <w:lang w:val="en-US" w:eastAsia="zh-CN" w:bidi="ar-SA"/>
        </w:rPr>
        <w:t>4.12</w:t>
      </w:r>
    </w:p>
    <w:p w14:paraId="22488E99">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kern w:val="2"/>
          <w:sz w:val="32"/>
          <w:szCs w:val="32"/>
          <w:lang w:val="en-US" w:eastAsia="zh-CN" w:bidi="ar-SA"/>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【校外个人】志愿服务活动荣誉时数申请书：</w:t>
      </w:r>
      <w:bookmarkStart w:id="1" w:name="_Hlk114395844"/>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【校外个人】第X团总支（+班级）+姓名+荣誉小时数申请+时间</w:t>
      </w:r>
      <w:r>
        <w:rPr>
          <w:rFonts w:hint="eastAsia" w:ascii="仿宋_GB2312" w:hAnsi="仿宋_GB2312" w:eastAsia="仿宋_GB2312" w:cs="仿宋_GB2312"/>
          <w:sz w:val="32"/>
          <w:szCs w:val="32"/>
        </w:rPr>
        <w:t>” （“+”号保留）</w:t>
      </w:r>
      <w:bookmarkEnd w:id="1"/>
    </w:p>
    <w:p w14:paraId="351C63F9">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sz w:val="32"/>
          <w:szCs w:val="32"/>
          <w:lang w:val="en-US" w:eastAsia="zh-CN"/>
        </w:rPr>
        <w:t>例</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：【校外个人】第二团总支</w:t>
      </w:r>
      <w:r>
        <w:rPr>
          <w:rFonts w:hint="eastAsia" w:ascii="Times New Roman" w:hAnsi="Times New Roman" w:eastAsia="仿宋_GB2312" w:cs="Times New Roman"/>
          <w:kern w:val="2"/>
          <w:sz w:val="32"/>
          <w:szCs w:val="32"/>
          <w:lang w:val="en-US" w:eastAsia="zh-CN" w:bidi="ar-SA"/>
        </w:rPr>
        <w:t>2103</w:t>
      </w:r>
      <w:r>
        <w:rPr>
          <w:rFonts w:hint="eastAsia" w:ascii="仿宋_GB2312" w:hAnsi="仿宋_GB2312" w:eastAsia="仿宋_GB2312" w:cs="仿宋_GB2312"/>
          <w:sz w:val="32"/>
          <w:szCs w:val="32"/>
        </w:rPr>
        <w:t>班+张三+荣誉小时数申请+</w:t>
      </w:r>
      <w:r>
        <w:rPr>
          <w:rFonts w:hint="eastAsia" w:ascii="Times New Roman" w:hAnsi="Times New Roman" w:eastAsia="仿宋_GB2312" w:cs="Times New Roman"/>
          <w:kern w:val="2"/>
          <w:sz w:val="32"/>
          <w:szCs w:val="32"/>
          <w:lang w:val="en-US" w:eastAsia="zh-CN" w:bidi="ar-SA"/>
        </w:rPr>
        <w:t>7.17-8.23</w:t>
      </w:r>
    </w:p>
    <w:p w14:paraId="3632BB73">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highlight w:val="none"/>
        </w:rPr>
      </w:pPr>
      <w:r>
        <w:rPr>
          <w:rFonts w:hint="eastAsia" w:ascii="Times New Roman" w:hAnsi="Times New Roman" w:eastAsia="仿宋_GB2312" w:cs="Times New Roman"/>
          <w:kern w:val="2"/>
          <w:sz w:val="32"/>
          <w:szCs w:val="32"/>
          <w:highlight w:val="none"/>
          <w:lang w:val="en-US" w:eastAsia="zh-CN" w:bidi="ar-SA"/>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【校外个人(盖章扫描件)】志愿服务活动荣誉时数申请书：</w:t>
      </w:r>
      <w:r>
        <w:rPr>
          <w:rFonts w:hint="eastAsia" w:ascii="仿宋_GB2312" w:hAnsi="仿宋_GB2312" w:eastAsia="仿宋_GB2312" w:cs="仿宋_GB2312"/>
          <w:b/>
          <w:bCs/>
          <w:sz w:val="32"/>
          <w:szCs w:val="32"/>
          <w:highlight w:val="none"/>
        </w:rPr>
        <w:t>“【校外个人（盖章扫描件）】第X团总支（+班级）+姓名+荣誉时数申请书+时间</w:t>
      </w:r>
      <w:r>
        <w:rPr>
          <w:rFonts w:hint="eastAsia" w:ascii="仿宋_GB2312" w:hAnsi="仿宋_GB2312" w:eastAsia="仿宋_GB2312" w:cs="仿宋_GB2312"/>
          <w:sz w:val="32"/>
          <w:szCs w:val="32"/>
          <w:highlight w:val="none"/>
        </w:rPr>
        <w:t>” （“+”号保留）</w:t>
      </w:r>
    </w:p>
    <w:p w14:paraId="28460436">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例</w:t>
      </w:r>
      <w:r>
        <w:rPr>
          <w:rFonts w:hint="eastAsia" w:ascii="Times New Roman" w:hAnsi="Times New Roman" w:eastAsia="仿宋_GB2312" w:cs="Times New Roman"/>
          <w:kern w:val="2"/>
          <w:sz w:val="32"/>
          <w:szCs w:val="32"/>
          <w:highlight w:val="none"/>
          <w:lang w:val="en-US" w:eastAsia="zh-CN" w:bidi="ar-SA"/>
        </w:rPr>
        <w:t>1</w:t>
      </w:r>
      <w:r>
        <w:rPr>
          <w:rFonts w:hint="eastAsia" w:ascii="仿宋_GB2312" w:hAnsi="仿宋_GB2312" w:eastAsia="仿宋_GB2312" w:cs="仿宋_GB2312"/>
          <w:sz w:val="32"/>
          <w:szCs w:val="32"/>
          <w:highlight w:val="none"/>
        </w:rPr>
        <w:t>：【校外个人（盖章扫描件）】第二团总支</w:t>
      </w:r>
      <w:r>
        <w:rPr>
          <w:rFonts w:hint="eastAsia" w:ascii="Times New Roman" w:hAnsi="Times New Roman" w:eastAsia="仿宋_GB2312" w:cs="Times New Roman"/>
          <w:kern w:val="2"/>
          <w:sz w:val="32"/>
          <w:szCs w:val="32"/>
          <w:highlight w:val="none"/>
          <w:lang w:val="en-US" w:eastAsia="zh-CN" w:bidi="ar-SA"/>
        </w:rPr>
        <w:t>2103</w:t>
      </w:r>
      <w:r>
        <w:rPr>
          <w:rFonts w:hint="eastAsia" w:ascii="仿宋_GB2312" w:hAnsi="仿宋_GB2312" w:eastAsia="仿宋_GB2312" w:cs="仿宋_GB2312"/>
          <w:sz w:val="32"/>
          <w:szCs w:val="32"/>
          <w:highlight w:val="none"/>
        </w:rPr>
        <w:t>班+张三+荣誉小时数申请+</w:t>
      </w:r>
      <w:r>
        <w:rPr>
          <w:rFonts w:hint="eastAsia" w:ascii="Times New Roman" w:hAnsi="Times New Roman" w:eastAsia="仿宋_GB2312" w:cs="Times New Roman"/>
          <w:kern w:val="2"/>
          <w:sz w:val="32"/>
          <w:szCs w:val="32"/>
          <w:highlight w:val="none"/>
          <w:lang w:val="en-US" w:eastAsia="zh-CN" w:bidi="ar-SA"/>
        </w:rPr>
        <w:t>7.17-8.23</w:t>
      </w:r>
    </w:p>
    <w:p w14:paraId="6D5F0CE8">
      <w:pPr>
        <w:pStyle w:val="1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kern w:val="2"/>
          <w:sz w:val="32"/>
          <w:szCs w:val="32"/>
          <w:lang w:val="en-US" w:eastAsia="zh-CN" w:bidi="ar-SA"/>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荣誉时数导入模板：“</w:t>
      </w:r>
      <w:r>
        <w:rPr>
          <w:rFonts w:hint="eastAsia" w:ascii="仿宋_GB2312" w:hAnsi="仿宋_GB2312" w:eastAsia="仿宋_GB2312" w:cs="仿宋_GB2312"/>
          <w:b/>
          <w:bCs/>
          <w:sz w:val="32"/>
          <w:szCs w:val="32"/>
        </w:rPr>
        <w:t>XX组织/第X团总支（+班级）+志愿服务活动名称+荣誉小时数导入模板</w:t>
      </w:r>
      <w:r>
        <w:rPr>
          <w:rFonts w:hint="eastAsia" w:ascii="仿宋_GB2312" w:hAnsi="仿宋_GB2312" w:eastAsia="仿宋_GB2312" w:cs="仿宋_GB2312"/>
          <w:sz w:val="32"/>
          <w:szCs w:val="32"/>
        </w:rPr>
        <w:t>”</w:t>
      </w:r>
    </w:p>
    <w:p w14:paraId="4576BFD3">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例</w:t>
      </w:r>
      <w:r>
        <w:rPr>
          <w:rFonts w:hint="eastAsia" w:ascii="Times New Roman" w:hAnsi="Times New Roman" w:eastAsia="仿宋_GB2312" w:cs="Times New Roman"/>
          <w:kern w:val="2"/>
          <w:sz w:val="32"/>
          <w:szCs w:val="32"/>
          <w:lang w:val="en-US" w:eastAsia="zh-CN" w:bidi="ar-SA"/>
        </w:rPr>
        <w:t>1</w:t>
      </w:r>
      <w:r>
        <w:rPr>
          <w:rFonts w:hint="eastAsia" w:ascii="仿宋_GB2312" w:hAnsi="仿宋_GB2312" w:eastAsia="仿宋_GB2312" w:cs="仿宋_GB2312"/>
          <w:sz w:val="32"/>
          <w:szCs w:val="32"/>
        </w:rPr>
        <w:t>：丹青青志+行政服务办事大厅志愿活动+荣誉小时数导入模板</w:t>
      </w:r>
    </w:p>
    <w:p w14:paraId="5C41E5FE">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pPr>
      <w:r>
        <w:rPr>
          <w:rFonts w:hint="eastAsia" w:ascii="仿宋_GB2312" w:hAnsi="仿宋_GB2312" w:eastAsia="仿宋_GB2312" w:cs="仿宋_GB2312"/>
          <w:sz w:val="32"/>
          <w:szCs w:val="32"/>
          <w:lang w:val="en-US" w:eastAsia="zh-CN"/>
        </w:rPr>
        <w:t>例</w:t>
      </w:r>
      <w:r>
        <w:rPr>
          <w:rFonts w:hint="eastAsia" w:ascii="Times New Roman" w:hAnsi="Times New Roman" w:eastAsia="仿宋_GB2312" w:cs="Times New Roman"/>
          <w:kern w:val="2"/>
          <w:sz w:val="32"/>
          <w:szCs w:val="32"/>
          <w:lang w:val="en-US" w:eastAsia="zh-CN" w:bidi="ar-SA"/>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第七团总支</w:t>
      </w:r>
      <w:r>
        <w:rPr>
          <w:rFonts w:hint="eastAsia" w:ascii="Times New Roman" w:hAnsi="Times New Roman" w:eastAsia="仿宋_GB2312" w:cs="Times New Roman"/>
          <w:kern w:val="2"/>
          <w:sz w:val="32"/>
          <w:szCs w:val="32"/>
          <w:lang w:val="en-US" w:eastAsia="zh-CN" w:bidi="ar-SA"/>
        </w:rPr>
        <w:t>2101</w:t>
      </w:r>
      <w:r>
        <w:rPr>
          <w:rFonts w:hint="eastAsia" w:ascii="仿宋_GB2312" w:hAnsi="仿宋_GB2312" w:eastAsia="仿宋_GB2312" w:cs="仿宋_GB2312"/>
          <w:sz w:val="32"/>
          <w:szCs w:val="32"/>
        </w:rPr>
        <w:t>班+“捡拾垃圾，共创美好”志愿活动+荣誉小时数导入模板</w:t>
      </w:r>
    </w:p>
    <w:bookmarkEnd w:id="0"/>
    <w:p w14:paraId="62E84481">
      <w:pPr>
        <w:pStyle w:val="11"/>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firstLine="640" w:firstLineChars="200"/>
        <w:jc w:val="both"/>
        <w:textAlignment w:val="auto"/>
        <w:rPr>
          <w:rFonts w:hint="eastAsia"/>
        </w:rPr>
      </w:pPr>
      <w:r>
        <w:rPr>
          <w:rFonts w:hint="eastAsia" w:ascii="黑体" w:hAnsi="黑体" w:eastAsia="黑体" w:cs="黑体"/>
          <w:sz w:val="32"/>
          <w:szCs w:val="32"/>
          <w:lang w:val="en-US" w:eastAsia="zh-CN"/>
        </w:rPr>
        <w:t>四、各团总支、学生组织</w:t>
      </w:r>
      <w:r>
        <w:rPr>
          <w:rFonts w:hint="eastAsia" w:ascii="黑体" w:hAnsi="黑体" w:eastAsia="黑体" w:cs="黑体"/>
          <w:color w:val="auto"/>
          <w:kern w:val="0"/>
          <w:sz w:val="32"/>
          <w:szCs w:val="32"/>
          <w:highlight w:val="none"/>
        </w:rPr>
        <w:t>对接人</w:t>
      </w:r>
      <w:r>
        <w:rPr>
          <w:rFonts w:hint="eastAsia" w:ascii="黑体" w:hAnsi="黑体" w:eastAsia="黑体" w:cs="黑体"/>
          <w:color w:val="auto"/>
          <w:kern w:val="0"/>
          <w:sz w:val="32"/>
          <w:szCs w:val="32"/>
          <w:highlight w:val="none"/>
          <w:lang w:val="en-US" w:eastAsia="zh-CN"/>
        </w:rPr>
        <w:t>员</w:t>
      </w:r>
      <w:r>
        <w:rPr>
          <w:rFonts w:hint="eastAsia" w:ascii="黑体" w:hAnsi="黑体" w:eastAsia="黑体" w:cs="黑体"/>
          <w:color w:val="auto"/>
          <w:kern w:val="0"/>
          <w:sz w:val="32"/>
          <w:szCs w:val="32"/>
          <w:highlight w:val="none"/>
        </w:rPr>
        <w:t>名单及联系方式</w:t>
      </w:r>
    </w:p>
    <w:tbl>
      <w:tblPr>
        <w:tblStyle w:val="5"/>
        <w:tblpPr w:leftFromText="180" w:rightFromText="180" w:vertAnchor="text" w:horzAnchor="page" w:tblpXSpec="center" w:tblpY="356"/>
        <w:tblOverlap w:val="never"/>
        <w:tblW w:w="0" w:type="auto"/>
        <w:jc w:val="center"/>
        <w:tblLayout w:type="autofit"/>
        <w:tblCellMar>
          <w:top w:w="0" w:type="dxa"/>
          <w:left w:w="0" w:type="dxa"/>
          <w:bottom w:w="0" w:type="dxa"/>
          <w:right w:w="0" w:type="dxa"/>
        </w:tblCellMar>
      </w:tblPr>
      <w:tblGrid>
        <w:gridCol w:w="2085"/>
        <w:gridCol w:w="2085"/>
        <w:gridCol w:w="2085"/>
        <w:gridCol w:w="2025"/>
      </w:tblGrid>
      <w:tr w14:paraId="4EB8DE4B">
        <w:tblPrEx>
          <w:tblCellMar>
            <w:top w:w="0" w:type="dxa"/>
            <w:left w:w="0" w:type="dxa"/>
            <w:bottom w:w="0" w:type="dxa"/>
            <w:right w:w="0" w:type="dxa"/>
          </w:tblCellMar>
        </w:tblPrEx>
        <w:trPr>
          <w:jc w:val="center"/>
        </w:trPr>
        <w:tc>
          <w:tcPr>
            <w:tcW w:w="208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14:paraId="399CC3AF">
            <w:pPr>
              <w:jc w:val="center"/>
              <w:rPr>
                <w:rFonts w:hint="eastAsia" w:ascii="仿宋" w:hAnsi="仿宋" w:eastAsia="仿宋"/>
                <w:sz w:val="24"/>
                <w:szCs w:val="24"/>
                <w:highlight w:val="none"/>
                <w:lang w:eastAsia="zh-CN"/>
              </w:rPr>
            </w:pPr>
            <w:r>
              <w:rPr>
                <w:rFonts w:hint="eastAsia" w:ascii="仿宋" w:hAnsi="仿宋" w:eastAsia="仿宋"/>
                <w:sz w:val="24"/>
                <w:szCs w:val="24"/>
                <w:highlight w:val="none"/>
              </w:rPr>
              <w:t>对接</w:t>
            </w:r>
            <w:r>
              <w:rPr>
                <w:rFonts w:hint="eastAsia" w:ascii="仿宋" w:hAnsi="仿宋" w:eastAsia="仿宋"/>
                <w:sz w:val="24"/>
                <w:szCs w:val="24"/>
                <w:highlight w:val="none"/>
                <w:lang w:val="en-US" w:eastAsia="zh-CN"/>
              </w:rPr>
              <w:t>组织</w:t>
            </w:r>
          </w:p>
        </w:tc>
        <w:tc>
          <w:tcPr>
            <w:tcW w:w="208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14:paraId="42B3610E">
            <w:pPr>
              <w:jc w:val="center"/>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对接人员</w:t>
            </w:r>
          </w:p>
        </w:tc>
        <w:tc>
          <w:tcPr>
            <w:tcW w:w="208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14:paraId="0153F159">
            <w:pPr>
              <w:jc w:val="center"/>
              <w:rPr>
                <w:rFonts w:hint="eastAsia" w:ascii="仿宋" w:hAnsi="仿宋" w:eastAsia="仿宋"/>
                <w:sz w:val="24"/>
                <w:szCs w:val="24"/>
                <w:highlight w:val="none"/>
              </w:rPr>
            </w:pPr>
            <w:r>
              <w:rPr>
                <w:rFonts w:hint="eastAsia" w:ascii="仿宋" w:hAnsi="仿宋" w:eastAsia="仿宋"/>
                <w:sz w:val="24"/>
                <w:szCs w:val="24"/>
                <w:highlight w:val="none"/>
              </w:rPr>
              <w:t>联系电话</w:t>
            </w:r>
          </w:p>
        </w:tc>
        <w:tc>
          <w:tcPr>
            <w:tcW w:w="202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14:paraId="3ABA7977">
            <w:pPr>
              <w:jc w:val="center"/>
              <w:rPr>
                <w:rFonts w:hint="eastAsia" w:ascii="仿宋" w:hAnsi="仿宋" w:eastAsia="仿宋"/>
                <w:sz w:val="24"/>
                <w:szCs w:val="24"/>
                <w:highlight w:val="none"/>
              </w:rPr>
            </w:pPr>
            <w:r>
              <w:rPr>
                <w:rFonts w:hint="default" w:ascii="Times New Roman" w:hAnsi="Times New Roman" w:eastAsia="仿宋" w:cs="Times New Roman"/>
                <w:sz w:val="24"/>
                <w:szCs w:val="24"/>
                <w:highlight w:val="none"/>
              </w:rPr>
              <w:t>QQ</w:t>
            </w:r>
          </w:p>
        </w:tc>
      </w:tr>
      <w:tr w14:paraId="16F57524">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13C626F6">
            <w:pPr>
              <w:jc w:val="center"/>
              <w:rPr>
                <w:rFonts w:hint="eastAsia" w:ascii="仿宋" w:hAnsi="仿宋" w:eastAsia="仿宋"/>
                <w:sz w:val="24"/>
                <w:szCs w:val="24"/>
                <w:highlight w:val="none"/>
              </w:rPr>
            </w:pPr>
            <w:r>
              <w:rPr>
                <w:rFonts w:hint="eastAsia" w:ascii="仿宋" w:hAnsi="仿宋" w:eastAsia="仿宋"/>
                <w:sz w:val="24"/>
                <w:szCs w:val="24"/>
                <w:highlight w:val="none"/>
              </w:rPr>
              <w:t>第一团总支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F74F5F9">
            <w:pPr>
              <w:jc w:val="center"/>
              <w:rPr>
                <w:rFonts w:hint="eastAsia" w:ascii="仿宋" w:hAnsi="仿宋" w:eastAsia="仿宋"/>
                <w:sz w:val="24"/>
                <w:szCs w:val="24"/>
                <w:highlight w:val="none"/>
              </w:rPr>
            </w:pPr>
            <w:r>
              <w:rPr>
                <w:rFonts w:hint="eastAsia" w:ascii="仿宋" w:hAnsi="仿宋" w:eastAsia="仿宋"/>
                <w:sz w:val="24"/>
                <w:szCs w:val="24"/>
                <w:highlight w:val="none"/>
              </w:rPr>
              <w:t>李秉均</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D6519C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18367662799</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487D4DF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2687474173</w:t>
            </w:r>
          </w:p>
        </w:tc>
      </w:tr>
      <w:tr w14:paraId="586213BC">
        <w:tblPrEx>
          <w:tblCellMar>
            <w:top w:w="0" w:type="dxa"/>
            <w:left w:w="0" w:type="dxa"/>
            <w:bottom w:w="0" w:type="dxa"/>
            <w:right w:w="0" w:type="dxa"/>
          </w:tblCellMar>
        </w:tblPrEx>
        <w:trPr>
          <w:trHeight w:val="90" w:hRule="atLeast"/>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0E2FEE4">
            <w:pPr>
              <w:jc w:val="center"/>
              <w:rPr>
                <w:rFonts w:hint="eastAsia" w:ascii="仿宋" w:hAnsi="仿宋" w:eastAsia="仿宋"/>
                <w:sz w:val="24"/>
                <w:szCs w:val="24"/>
                <w:highlight w:val="none"/>
              </w:rPr>
            </w:pPr>
            <w:r>
              <w:rPr>
                <w:rFonts w:hint="eastAsia" w:ascii="仿宋" w:hAnsi="仿宋" w:eastAsia="仿宋"/>
                <w:sz w:val="24"/>
                <w:szCs w:val="24"/>
                <w:highlight w:val="none"/>
              </w:rPr>
              <w:t>第二团总支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063FB5D">
            <w:pPr>
              <w:jc w:val="center"/>
              <w:rPr>
                <w:rFonts w:hint="eastAsia" w:ascii="仿宋" w:hAnsi="仿宋" w:eastAsia="仿宋"/>
                <w:sz w:val="24"/>
                <w:szCs w:val="24"/>
                <w:highlight w:val="none"/>
              </w:rPr>
            </w:pPr>
            <w:r>
              <w:rPr>
                <w:rFonts w:hint="eastAsia" w:ascii="仿宋" w:hAnsi="仿宋" w:eastAsia="仿宋"/>
                <w:sz w:val="24"/>
                <w:szCs w:val="24"/>
                <w:highlight w:val="none"/>
              </w:rPr>
              <w:t>聂欣欣</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AD4A10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13476974941</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53A665C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2049437738</w:t>
            </w:r>
          </w:p>
        </w:tc>
      </w:tr>
      <w:tr w14:paraId="3840D3F7">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55FA06B">
            <w:pPr>
              <w:jc w:val="center"/>
              <w:rPr>
                <w:rFonts w:hint="eastAsia" w:ascii="仿宋" w:hAnsi="仿宋" w:eastAsia="仿宋"/>
                <w:sz w:val="24"/>
                <w:szCs w:val="24"/>
                <w:highlight w:val="none"/>
              </w:rPr>
            </w:pPr>
            <w:r>
              <w:rPr>
                <w:rFonts w:hint="eastAsia" w:ascii="仿宋" w:hAnsi="仿宋" w:eastAsia="仿宋"/>
                <w:sz w:val="24"/>
                <w:szCs w:val="24"/>
                <w:highlight w:val="none"/>
              </w:rPr>
              <w:t>第三团总支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41AA61C8">
            <w:pPr>
              <w:jc w:val="center"/>
              <w:rPr>
                <w:rFonts w:hint="eastAsia" w:ascii="仿宋" w:hAnsi="仿宋" w:eastAsia="仿宋"/>
                <w:sz w:val="24"/>
                <w:szCs w:val="24"/>
                <w:highlight w:val="none"/>
              </w:rPr>
            </w:pPr>
            <w:r>
              <w:rPr>
                <w:rFonts w:hint="eastAsia" w:ascii="仿宋" w:hAnsi="仿宋" w:eastAsia="仿宋"/>
                <w:sz w:val="24"/>
                <w:szCs w:val="24"/>
                <w:highlight w:val="none"/>
              </w:rPr>
              <w:t>韩滟芷</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039E316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18257664929</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640AB4D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2782985447</w:t>
            </w:r>
          </w:p>
        </w:tc>
      </w:tr>
      <w:tr w14:paraId="6D9421AB">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752BE75B">
            <w:pPr>
              <w:jc w:val="center"/>
              <w:rPr>
                <w:rFonts w:hint="eastAsia" w:ascii="仿宋" w:hAnsi="仿宋" w:eastAsia="仿宋"/>
                <w:sz w:val="24"/>
                <w:szCs w:val="24"/>
                <w:highlight w:val="none"/>
              </w:rPr>
            </w:pPr>
            <w:r>
              <w:rPr>
                <w:rFonts w:hint="eastAsia" w:ascii="仿宋" w:hAnsi="仿宋" w:eastAsia="仿宋"/>
                <w:sz w:val="24"/>
                <w:szCs w:val="24"/>
                <w:highlight w:val="none"/>
              </w:rPr>
              <w:t>第四团总支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18185998">
            <w:pPr>
              <w:jc w:val="center"/>
              <w:rPr>
                <w:rFonts w:hint="eastAsia" w:ascii="仿宋" w:hAnsi="仿宋" w:eastAsia="仿宋"/>
                <w:sz w:val="24"/>
                <w:szCs w:val="24"/>
                <w:highlight w:val="none"/>
              </w:rPr>
            </w:pPr>
            <w:r>
              <w:rPr>
                <w:rFonts w:hint="eastAsia" w:ascii="仿宋" w:hAnsi="仿宋" w:eastAsia="仿宋"/>
                <w:sz w:val="24"/>
                <w:szCs w:val="24"/>
                <w:highlight w:val="none"/>
              </w:rPr>
              <w:t>姜睿妍</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C52294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13567454770</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07436A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2842342420</w:t>
            </w:r>
          </w:p>
        </w:tc>
      </w:tr>
      <w:tr w14:paraId="019DEDD6">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776D177E">
            <w:pPr>
              <w:jc w:val="center"/>
              <w:rPr>
                <w:rFonts w:hint="eastAsia" w:ascii="仿宋" w:hAnsi="仿宋" w:eastAsia="仿宋"/>
                <w:sz w:val="24"/>
                <w:szCs w:val="24"/>
                <w:highlight w:val="none"/>
              </w:rPr>
            </w:pPr>
            <w:r>
              <w:rPr>
                <w:rFonts w:hint="eastAsia" w:ascii="仿宋" w:hAnsi="仿宋" w:eastAsia="仿宋"/>
                <w:sz w:val="24"/>
                <w:szCs w:val="24"/>
                <w:highlight w:val="none"/>
              </w:rPr>
              <w:t>第五团总支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115BAC6">
            <w:pPr>
              <w:jc w:val="center"/>
              <w:rPr>
                <w:rFonts w:hint="eastAsia" w:ascii="仿宋" w:hAnsi="仿宋" w:eastAsia="仿宋"/>
                <w:sz w:val="24"/>
                <w:szCs w:val="24"/>
                <w:highlight w:val="none"/>
              </w:rPr>
            </w:pPr>
            <w:r>
              <w:rPr>
                <w:rFonts w:hint="eastAsia" w:ascii="仿宋" w:hAnsi="仿宋" w:eastAsia="仿宋"/>
                <w:sz w:val="24"/>
                <w:szCs w:val="24"/>
                <w:highlight w:val="none"/>
              </w:rPr>
              <w:t>颜佳绪</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0396D2E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18814947256</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6E9E7BF3">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2221053429</w:t>
            </w:r>
          </w:p>
        </w:tc>
      </w:tr>
      <w:tr w14:paraId="6802A487">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C4C2C3C">
            <w:pPr>
              <w:jc w:val="center"/>
              <w:rPr>
                <w:rFonts w:hint="eastAsia" w:ascii="仿宋" w:hAnsi="仿宋" w:eastAsia="仿宋"/>
                <w:sz w:val="24"/>
                <w:szCs w:val="24"/>
                <w:highlight w:val="none"/>
              </w:rPr>
            </w:pPr>
            <w:r>
              <w:rPr>
                <w:rFonts w:hint="eastAsia" w:ascii="仿宋" w:hAnsi="仿宋" w:eastAsia="仿宋"/>
                <w:sz w:val="24"/>
                <w:szCs w:val="24"/>
                <w:highlight w:val="none"/>
              </w:rPr>
              <w:t>第六团总支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0073A620">
            <w:pPr>
              <w:jc w:val="center"/>
              <w:rPr>
                <w:rFonts w:hint="eastAsia" w:ascii="仿宋" w:hAnsi="仿宋" w:eastAsia="仿宋"/>
                <w:sz w:val="24"/>
                <w:szCs w:val="24"/>
                <w:highlight w:val="none"/>
              </w:rPr>
            </w:pPr>
            <w:r>
              <w:rPr>
                <w:rFonts w:hint="eastAsia" w:ascii="仿宋" w:hAnsi="仿宋" w:eastAsia="仿宋"/>
                <w:sz w:val="24"/>
                <w:szCs w:val="24"/>
                <w:highlight w:val="none"/>
              </w:rPr>
              <w:t>赵芳若</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64C65E9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13238968144</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1FC908D">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color w:val="000000" w:themeColor="text1"/>
                <w:sz w:val="24"/>
                <w:szCs w:val="24"/>
                <w:highlight w:val="none"/>
                <w14:textFill>
                  <w14:solidFill>
                    <w14:schemeClr w14:val="tx1"/>
                  </w14:solidFill>
                </w14:textFill>
              </w:rPr>
              <w:t>353427948</w:t>
            </w:r>
          </w:p>
        </w:tc>
      </w:tr>
      <w:tr w14:paraId="5994ED72">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D66B33B">
            <w:pPr>
              <w:jc w:val="center"/>
              <w:rPr>
                <w:rFonts w:hint="eastAsia" w:ascii="仿宋" w:hAnsi="仿宋" w:eastAsia="仿宋"/>
                <w:sz w:val="24"/>
                <w:szCs w:val="24"/>
                <w:highlight w:val="none"/>
              </w:rPr>
            </w:pPr>
            <w:r>
              <w:rPr>
                <w:rFonts w:hint="eastAsia" w:ascii="仿宋" w:hAnsi="仿宋" w:eastAsia="仿宋"/>
                <w:sz w:val="24"/>
                <w:szCs w:val="24"/>
                <w:highlight w:val="none"/>
              </w:rPr>
              <w:t>第七团总支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01C4233">
            <w:pPr>
              <w:jc w:val="center"/>
              <w:rPr>
                <w:rFonts w:hint="eastAsia" w:ascii="仿宋" w:hAnsi="仿宋" w:eastAsia="仿宋"/>
                <w:sz w:val="24"/>
                <w:szCs w:val="24"/>
                <w:highlight w:val="none"/>
              </w:rPr>
            </w:pPr>
            <w:r>
              <w:rPr>
                <w:rFonts w:hint="eastAsia" w:ascii="仿宋" w:hAnsi="仿宋" w:eastAsia="仿宋"/>
                <w:sz w:val="24"/>
                <w:szCs w:val="24"/>
                <w:highlight w:val="none"/>
              </w:rPr>
              <w:t>吴宇轩</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1A07CCF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15182075391</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D31076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1840373663</w:t>
            </w:r>
          </w:p>
        </w:tc>
      </w:tr>
      <w:tr w14:paraId="32482FCC">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3C7CA2B">
            <w:pPr>
              <w:jc w:val="center"/>
              <w:rPr>
                <w:rFonts w:hint="eastAsia" w:ascii="仿宋" w:hAnsi="仿宋" w:eastAsia="仿宋"/>
                <w:sz w:val="24"/>
                <w:szCs w:val="24"/>
                <w:highlight w:val="none"/>
              </w:rPr>
            </w:pPr>
            <w:r>
              <w:rPr>
                <w:rFonts w:hint="eastAsia" w:ascii="仿宋" w:hAnsi="仿宋" w:eastAsia="仿宋"/>
                <w:sz w:val="24"/>
                <w:szCs w:val="24"/>
                <w:highlight w:val="none"/>
              </w:rPr>
              <w:t>第八团总支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6F0037A">
            <w:pPr>
              <w:jc w:val="center"/>
              <w:rPr>
                <w:rFonts w:hint="eastAsia" w:ascii="仿宋" w:hAnsi="仿宋" w:eastAsia="仿宋"/>
                <w:sz w:val="24"/>
                <w:szCs w:val="24"/>
                <w:highlight w:val="none"/>
              </w:rPr>
            </w:pPr>
            <w:r>
              <w:rPr>
                <w:rFonts w:hint="eastAsia" w:ascii="仿宋" w:hAnsi="仿宋" w:eastAsia="仿宋"/>
                <w:sz w:val="24"/>
                <w:szCs w:val="24"/>
                <w:highlight w:val="none"/>
              </w:rPr>
              <w:t>周轲瑜</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4F3E156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19705077886</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4FAAF42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3033096364</w:t>
            </w:r>
          </w:p>
        </w:tc>
      </w:tr>
      <w:tr w14:paraId="58B6DD99">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3A6A53EB">
            <w:pPr>
              <w:jc w:val="center"/>
              <w:rPr>
                <w:rFonts w:hint="eastAsia" w:ascii="仿宋" w:hAnsi="仿宋" w:eastAsia="仿宋"/>
                <w:sz w:val="24"/>
                <w:szCs w:val="24"/>
                <w:highlight w:val="none"/>
              </w:rPr>
            </w:pPr>
            <w:r>
              <w:rPr>
                <w:rFonts w:hint="eastAsia" w:ascii="仿宋" w:hAnsi="仿宋" w:eastAsia="仿宋"/>
                <w:sz w:val="24"/>
                <w:szCs w:val="24"/>
                <w:highlight w:val="none"/>
              </w:rPr>
              <w:t>第九团总支</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7640CFC4">
            <w:pPr>
              <w:jc w:val="center"/>
              <w:rPr>
                <w:rFonts w:hint="eastAsia" w:ascii="仿宋" w:hAnsi="仿宋" w:eastAsia="仿宋"/>
                <w:sz w:val="24"/>
                <w:szCs w:val="24"/>
                <w:highlight w:val="none"/>
              </w:rPr>
            </w:pPr>
            <w:r>
              <w:rPr>
                <w:rFonts w:hint="eastAsia" w:ascii="仿宋" w:hAnsi="仿宋" w:eastAsia="仿宋"/>
                <w:sz w:val="24"/>
                <w:szCs w:val="24"/>
                <w:highlight w:val="none"/>
              </w:rPr>
              <w:t>李依妙</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1317C4F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19706868617</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166668C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1308956768</w:t>
            </w:r>
          </w:p>
        </w:tc>
      </w:tr>
      <w:tr w14:paraId="5866862F">
        <w:tblPrEx>
          <w:tblCellMar>
            <w:top w:w="0" w:type="dxa"/>
            <w:left w:w="0" w:type="dxa"/>
            <w:bottom w:w="0" w:type="dxa"/>
            <w:right w:w="0" w:type="dxa"/>
          </w:tblCellMar>
        </w:tblPrEx>
        <w:trPr>
          <w:jc w:val="center"/>
        </w:trPr>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2D60F8DE">
            <w:pPr>
              <w:jc w:val="center"/>
              <w:rPr>
                <w:rFonts w:hint="eastAsia" w:ascii="仿宋" w:hAnsi="仿宋" w:eastAsia="仿宋"/>
                <w:sz w:val="24"/>
                <w:szCs w:val="24"/>
                <w:highlight w:val="none"/>
              </w:rPr>
            </w:pPr>
            <w:r>
              <w:rPr>
                <w:rFonts w:hint="eastAsia" w:ascii="仿宋" w:hAnsi="仿宋" w:eastAsia="仿宋"/>
                <w:sz w:val="24"/>
                <w:szCs w:val="24"/>
                <w:highlight w:val="none"/>
              </w:rPr>
              <w:t>学生组织</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55C74224">
            <w:pPr>
              <w:jc w:val="center"/>
              <w:rPr>
                <w:rFonts w:hint="eastAsia" w:ascii="仿宋" w:hAnsi="仿宋" w:eastAsia="仿宋"/>
                <w:sz w:val="24"/>
                <w:szCs w:val="24"/>
                <w:highlight w:val="none"/>
              </w:rPr>
            </w:pPr>
            <w:r>
              <w:rPr>
                <w:rFonts w:hint="eastAsia" w:ascii="仿宋" w:hAnsi="仿宋" w:eastAsia="仿宋"/>
                <w:sz w:val="24"/>
                <w:szCs w:val="24"/>
                <w:highlight w:val="none"/>
              </w:rPr>
              <w:t>刘月</w:t>
            </w:r>
          </w:p>
        </w:tc>
        <w:tc>
          <w:tcPr>
            <w:tcW w:w="208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4C4E7AA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13034771157</w:t>
            </w:r>
          </w:p>
        </w:tc>
        <w:tc>
          <w:tcPr>
            <w:tcW w:w="2025"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7BED4F5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3198904721</w:t>
            </w:r>
          </w:p>
        </w:tc>
      </w:tr>
    </w:tbl>
    <w:p w14:paraId="372CB6F8"/>
    <w:p w14:paraId="692E669A">
      <w:pPr>
        <w:jc w:val="both"/>
        <w:rPr>
          <w:rFonts w:hint="eastAsia" w:ascii="仿宋" w:hAnsi="仿宋" w:eastAsia="仿宋"/>
          <w:sz w:val="24"/>
          <w:szCs w:val="24"/>
          <w:highlight w:val="none"/>
        </w:rPr>
      </w:pPr>
      <w:r>
        <w:rPr>
          <w:rFonts w:hint="eastAsia" w:ascii="仿宋" w:hAnsi="仿宋" w:eastAsia="仿宋"/>
          <w:sz w:val="24"/>
          <w:szCs w:val="24"/>
          <w:highlight w:val="none"/>
          <w:lang w:val="en-US" w:eastAsia="zh-CN"/>
        </w:rPr>
        <w:t>注：</w:t>
      </w:r>
      <w:r>
        <w:rPr>
          <w:rFonts w:hint="eastAsia" w:ascii="仿宋" w:hAnsi="仿宋" w:eastAsia="仿宋"/>
          <w:sz w:val="24"/>
          <w:szCs w:val="24"/>
          <w:highlight w:val="none"/>
        </w:rPr>
        <w:t>原则上活动结束</w:t>
      </w:r>
      <w:r>
        <w:rPr>
          <w:rFonts w:hint="eastAsia" w:ascii="仿宋" w:hAnsi="仿宋" w:eastAsia="仿宋"/>
          <w:b/>
          <w:bCs/>
          <w:sz w:val="24"/>
          <w:szCs w:val="24"/>
          <w:highlight w:val="none"/>
        </w:rPr>
        <w:t>两个</w:t>
      </w:r>
      <w:bookmarkStart w:id="2" w:name="_GoBack"/>
      <w:bookmarkEnd w:id="2"/>
      <w:r>
        <w:rPr>
          <w:rFonts w:hint="eastAsia" w:ascii="仿宋" w:hAnsi="仿宋" w:eastAsia="仿宋"/>
          <w:b/>
          <w:bCs/>
          <w:sz w:val="24"/>
          <w:szCs w:val="24"/>
          <w:highlight w:val="none"/>
        </w:rPr>
        <w:t>星期内</w:t>
      </w:r>
      <w:r>
        <w:rPr>
          <w:rFonts w:hint="eastAsia" w:ascii="仿宋" w:hAnsi="仿宋" w:eastAsia="仿宋"/>
          <w:sz w:val="24"/>
          <w:szCs w:val="24"/>
          <w:highlight w:val="none"/>
        </w:rPr>
        <w:t>需要提交荣誉小时数申请材料。</w:t>
      </w:r>
    </w:p>
    <w:p w14:paraId="0937EA2B"/>
    <w:p w14:paraId="42E065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NzE1OWRiNDllNzljMjY0NTkzYjMzMzY0MjA3ZWYifQ=="/>
  </w:docVars>
  <w:rsids>
    <w:rsidRoot w:val="00ED78E6"/>
    <w:rsid w:val="00043B67"/>
    <w:rsid w:val="00170022"/>
    <w:rsid w:val="00240ABD"/>
    <w:rsid w:val="002C2B97"/>
    <w:rsid w:val="00304760"/>
    <w:rsid w:val="00316C8F"/>
    <w:rsid w:val="003309F6"/>
    <w:rsid w:val="004E078B"/>
    <w:rsid w:val="00552CA1"/>
    <w:rsid w:val="00560340"/>
    <w:rsid w:val="005970DA"/>
    <w:rsid w:val="005A2EB4"/>
    <w:rsid w:val="006707A9"/>
    <w:rsid w:val="00676CC4"/>
    <w:rsid w:val="006A5EC7"/>
    <w:rsid w:val="006F0D91"/>
    <w:rsid w:val="006F6308"/>
    <w:rsid w:val="00747C56"/>
    <w:rsid w:val="00797B13"/>
    <w:rsid w:val="007D5EAA"/>
    <w:rsid w:val="007E02C4"/>
    <w:rsid w:val="00813183"/>
    <w:rsid w:val="008A2867"/>
    <w:rsid w:val="008B2518"/>
    <w:rsid w:val="008B695C"/>
    <w:rsid w:val="008D49A6"/>
    <w:rsid w:val="008E41AC"/>
    <w:rsid w:val="0092289D"/>
    <w:rsid w:val="0094241E"/>
    <w:rsid w:val="00960727"/>
    <w:rsid w:val="00966303"/>
    <w:rsid w:val="009678E4"/>
    <w:rsid w:val="00A142A7"/>
    <w:rsid w:val="00A150F1"/>
    <w:rsid w:val="00A23463"/>
    <w:rsid w:val="00A32004"/>
    <w:rsid w:val="00A40AA0"/>
    <w:rsid w:val="00A75D3F"/>
    <w:rsid w:val="00A80317"/>
    <w:rsid w:val="00A916BD"/>
    <w:rsid w:val="00A96501"/>
    <w:rsid w:val="00AC50EF"/>
    <w:rsid w:val="00B113C9"/>
    <w:rsid w:val="00B87D8D"/>
    <w:rsid w:val="00BF29EE"/>
    <w:rsid w:val="00C350D4"/>
    <w:rsid w:val="00CA505D"/>
    <w:rsid w:val="00D30839"/>
    <w:rsid w:val="00DB7171"/>
    <w:rsid w:val="00E10303"/>
    <w:rsid w:val="00E12E6F"/>
    <w:rsid w:val="00ED78E6"/>
    <w:rsid w:val="00EF1804"/>
    <w:rsid w:val="00F931F9"/>
    <w:rsid w:val="00FC47D9"/>
    <w:rsid w:val="01707C93"/>
    <w:rsid w:val="19E84320"/>
    <w:rsid w:val="28626EA3"/>
    <w:rsid w:val="2E464AD1"/>
    <w:rsid w:val="5E43526E"/>
    <w:rsid w:val="76E60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qFormat/>
    <w:uiPriority w:val="99"/>
    <w:rPr>
      <w:sz w:val="18"/>
      <w:szCs w:val="18"/>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1105</Words>
  <Characters>1342</Characters>
  <Lines>9</Lines>
  <Paragraphs>2</Paragraphs>
  <TotalTime>153</TotalTime>
  <ScaleCrop>false</ScaleCrop>
  <LinksUpToDate>false</LinksUpToDate>
  <CharactersWithSpaces>1344</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2019-09-18T07:44:00Z</dcterms:created>
  <dc:creator>uu</dc:creator>
  <cp:lastModifiedBy>景菖皓</cp:lastModifiedBy>
  <dcterms:modified xsi:type="dcterms:W3CDTF">2024-11-11T06:58:18Z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2A10F6B199E8467A9C5C905951A3AD9B</vt:lpwstr>
  </property>
</Properties>
</file>